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3A3D22" w14:textId="1217EC31" w:rsidR="00E9551B" w:rsidRDefault="00E9551B" w:rsidP="00E9551B">
      <w:pPr>
        <w:spacing w:after="240"/>
        <w:jc w:val="center"/>
        <w:rPr>
          <w:rStyle w:val="Heading1Char"/>
          <w:b/>
          <w:bCs/>
          <w:color w:val="E9616C" w:themeColor="accent1"/>
        </w:rPr>
      </w:pPr>
      <w:bookmarkStart w:id="0" w:name="_GoBack"/>
      <w:bookmarkEnd w:id="0"/>
      <w:r w:rsidRPr="003A4A80">
        <w:rPr>
          <w:rFonts w:ascii="Garamond" w:hAnsi="Garamond"/>
          <w:noProof/>
          <w:sz w:val="24"/>
          <w:szCs w:val="24"/>
          <w:lang w:bidi="ar-SA"/>
        </w:rPr>
        <w:drawing>
          <wp:anchor distT="0" distB="0" distL="114300" distR="114300" simplePos="0" relativeHeight="251658245" behindDoc="0" locked="0" layoutInCell="0" allowOverlap="0" wp14:anchorId="3ACCCDCC" wp14:editId="365D7EF1">
            <wp:simplePos x="0" y="0"/>
            <wp:positionH relativeFrom="page">
              <wp:posOffset>8709660</wp:posOffset>
            </wp:positionH>
            <wp:positionV relativeFrom="page">
              <wp:posOffset>292608</wp:posOffset>
            </wp:positionV>
            <wp:extent cx="1273175" cy="718185"/>
            <wp:effectExtent l="0" t="0" r="0" b="0"/>
            <wp:wrapSquare wrapText="bothSides"/>
            <wp:docPr id="43" name="Graphic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EEF_Logo_Trans.sv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3175" cy="718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551B">
        <w:rPr>
          <w:rFonts w:ascii="Garamond" w:hAnsi="Garamond" w:cs="Arial"/>
          <w:b/>
          <w:bCs/>
          <w:noProof/>
          <w:color w:val="E9616C" w:themeColor="accent1"/>
          <w:sz w:val="24"/>
          <w:szCs w:val="24"/>
          <w:lang w:bidi="ar-SA"/>
        </w:rPr>
        <w:drawing>
          <wp:anchor distT="0" distB="0" distL="114300" distR="114300" simplePos="0" relativeHeight="251658244" behindDoc="0" locked="0" layoutInCell="1" allowOverlap="1" wp14:anchorId="531AD87B" wp14:editId="494655C3">
            <wp:simplePos x="0" y="0"/>
            <wp:positionH relativeFrom="column">
              <wp:posOffset>57150</wp:posOffset>
            </wp:positionH>
            <wp:positionV relativeFrom="paragraph">
              <wp:posOffset>-163104</wp:posOffset>
            </wp:positionV>
            <wp:extent cx="2000922" cy="412417"/>
            <wp:effectExtent l="0" t="0" r="0" b="0"/>
            <wp:wrapNone/>
            <wp:docPr id="4" name="Picture 4" descr="A picture containing drawing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drawing, sign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922" cy="4124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8BA8E6" w14:textId="0D625340" w:rsidR="003A4A80" w:rsidRPr="00E9551B" w:rsidRDefault="003A4A80" w:rsidP="003A4A80">
      <w:pPr>
        <w:spacing w:after="240"/>
        <w:rPr>
          <w:rFonts w:ascii="Garamond" w:hAnsi="Garamond" w:cs="Arial"/>
          <w:b/>
          <w:bCs/>
          <w:noProof/>
          <w:color w:val="104F75"/>
          <w:sz w:val="24"/>
          <w:szCs w:val="24"/>
        </w:rPr>
      </w:pPr>
      <w:r w:rsidRPr="00E9551B">
        <w:rPr>
          <w:rStyle w:val="Heading1Char"/>
          <w:b/>
          <w:bCs/>
          <w:color w:val="E9616C" w:themeColor="accent1"/>
        </w:rPr>
        <w:t>Catch Up Funding Strategy Statement</w:t>
      </w:r>
      <w:r w:rsidR="000F3D00">
        <w:rPr>
          <w:rStyle w:val="Heading1Char"/>
          <w:b/>
          <w:bCs/>
          <w:color w:val="E9616C" w:themeColor="accent1"/>
        </w:rPr>
        <w:t xml:space="preserve"> 2020-21</w:t>
      </w:r>
    </w:p>
    <w:tbl>
      <w:tblPr>
        <w:tblStyle w:val="TableGrid"/>
        <w:tblW w:w="14742" w:type="dxa"/>
        <w:tblInd w:w="421" w:type="dxa"/>
        <w:tblBorders>
          <w:top w:val="single" w:sz="4" w:space="0" w:color="F6BFC3" w:themeColor="accent6" w:themeTint="66"/>
          <w:left w:val="single" w:sz="4" w:space="0" w:color="F6BFC3" w:themeColor="accent6" w:themeTint="66"/>
          <w:bottom w:val="single" w:sz="4" w:space="0" w:color="F6BFC3" w:themeColor="accent6" w:themeTint="66"/>
          <w:right w:val="single" w:sz="4" w:space="0" w:color="F6BFC3" w:themeColor="accent6" w:themeTint="66"/>
          <w:insideH w:val="single" w:sz="4" w:space="0" w:color="F6BFC3" w:themeColor="accent6" w:themeTint="66"/>
          <w:insideV w:val="single" w:sz="4" w:space="0" w:color="F6BFC3" w:themeColor="accent6" w:themeTint="66"/>
        </w:tblBorders>
        <w:tblLayout w:type="fixed"/>
        <w:tblLook w:val="04A0" w:firstRow="1" w:lastRow="0" w:firstColumn="1" w:lastColumn="0" w:noHBand="0" w:noVBand="1"/>
      </w:tblPr>
      <w:tblGrid>
        <w:gridCol w:w="3433"/>
        <w:gridCol w:w="3854"/>
        <w:gridCol w:w="3854"/>
        <w:gridCol w:w="3601"/>
      </w:tblGrid>
      <w:tr w:rsidR="00E9551B" w:rsidRPr="003A4A80" w14:paraId="55D051B6" w14:textId="77777777" w:rsidTr="00E9551B">
        <w:tc>
          <w:tcPr>
            <w:tcW w:w="3433" w:type="dxa"/>
            <w:tcMar>
              <w:top w:w="57" w:type="dxa"/>
              <w:bottom w:w="57" w:type="dxa"/>
            </w:tcMar>
          </w:tcPr>
          <w:p w14:paraId="0B14D4BE" w14:textId="77777777" w:rsidR="003A4A80" w:rsidRPr="003A4A80" w:rsidRDefault="003A4A80" w:rsidP="00AA05E6">
            <w:pPr>
              <w:rPr>
                <w:rFonts w:ascii="Garamond" w:hAnsi="Garamond" w:cs="Arial"/>
                <w:b/>
                <w:sz w:val="24"/>
                <w:szCs w:val="24"/>
              </w:rPr>
            </w:pPr>
            <w:r w:rsidRPr="003A4A80">
              <w:rPr>
                <w:rFonts w:ascii="Garamond" w:hAnsi="Garamond" w:cs="Arial"/>
                <w:b/>
                <w:sz w:val="24"/>
                <w:szCs w:val="24"/>
              </w:rPr>
              <w:t>School</w:t>
            </w:r>
          </w:p>
        </w:tc>
        <w:tc>
          <w:tcPr>
            <w:tcW w:w="3854" w:type="dxa"/>
            <w:tcMar>
              <w:top w:w="57" w:type="dxa"/>
              <w:bottom w:w="57" w:type="dxa"/>
            </w:tcMar>
          </w:tcPr>
          <w:p w14:paraId="39322603" w14:textId="2B3ECD79" w:rsidR="003A4A80" w:rsidRPr="003A4A80" w:rsidRDefault="009D4418" w:rsidP="00AA05E6">
            <w:pPr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St Marks Academy</w:t>
            </w:r>
          </w:p>
        </w:tc>
        <w:tc>
          <w:tcPr>
            <w:tcW w:w="3854" w:type="dxa"/>
          </w:tcPr>
          <w:p w14:paraId="53E90247" w14:textId="77777777" w:rsidR="003A4A80" w:rsidRPr="003A4A80" w:rsidRDefault="003A4A80" w:rsidP="00AA05E6">
            <w:pPr>
              <w:rPr>
                <w:rFonts w:ascii="Garamond" w:hAnsi="Garamond" w:cs="Arial"/>
                <w:b/>
                <w:bCs/>
                <w:sz w:val="24"/>
                <w:szCs w:val="24"/>
              </w:rPr>
            </w:pPr>
            <w:r w:rsidRPr="003A4A80">
              <w:rPr>
                <w:rFonts w:ascii="Garamond" w:hAnsi="Garamond" w:cs="Arial"/>
                <w:b/>
                <w:bCs/>
                <w:sz w:val="24"/>
                <w:szCs w:val="24"/>
              </w:rPr>
              <w:t>School Strategy Leader</w:t>
            </w:r>
          </w:p>
        </w:tc>
        <w:tc>
          <w:tcPr>
            <w:tcW w:w="3601" w:type="dxa"/>
          </w:tcPr>
          <w:p w14:paraId="2D0938AF" w14:textId="2FEF971F" w:rsidR="003A4A80" w:rsidRPr="003A4A80" w:rsidRDefault="009D4418" w:rsidP="00AA05E6">
            <w:pPr>
              <w:rPr>
                <w:rFonts w:ascii="Garamond" w:hAnsi="Garamond" w:cs="Arial"/>
                <w:sz w:val="24"/>
                <w:szCs w:val="24"/>
              </w:rPr>
            </w:pPr>
            <w:r>
              <w:rPr>
                <w:rFonts w:ascii="Garamond" w:hAnsi="Garamond" w:cs="Arial"/>
                <w:sz w:val="24"/>
                <w:szCs w:val="24"/>
              </w:rPr>
              <w:t>Jennie Khan</w:t>
            </w:r>
          </w:p>
        </w:tc>
      </w:tr>
      <w:tr w:rsidR="00E9551B" w:rsidRPr="003A4A80" w14:paraId="4939993A" w14:textId="77777777" w:rsidTr="00E9551B">
        <w:tc>
          <w:tcPr>
            <w:tcW w:w="3433" w:type="dxa"/>
            <w:tcMar>
              <w:top w:w="57" w:type="dxa"/>
              <w:bottom w:w="57" w:type="dxa"/>
            </w:tcMar>
          </w:tcPr>
          <w:p w14:paraId="33DB9F8A" w14:textId="0A5941C3" w:rsidR="003A4A80" w:rsidRPr="003A4A80" w:rsidRDefault="003A4A80" w:rsidP="00AA05E6">
            <w:pPr>
              <w:rPr>
                <w:rFonts w:ascii="Garamond" w:hAnsi="Garamond" w:cs="Arial"/>
                <w:b/>
                <w:sz w:val="24"/>
                <w:szCs w:val="24"/>
              </w:rPr>
            </w:pPr>
            <w:r w:rsidRPr="003A4A80">
              <w:rPr>
                <w:rFonts w:ascii="Garamond" w:hAnsi="Garamond" w:cs="Arial"/>
                <w:b/>
                <w:sz w:val="24"/>
                <w:szCs w:val="24"/>
              </w:rPr>
              <w:t>No. of Eligible Pupils</w:t>
            </w:r>
            <w:r w:rsidRPr="003A4A80">
              <w:rPr>
                <w:rStyle w:val="FootnoteReference"/>
                <w:rFonts w:ascii="Garamond" w:hAnsi="Garamond" w:cs="Arial"/>
                <w:b/>
                <w:sz w:val="24"/>
                <w:szCs w:val="24"/>
              </w:rPr>
              <w:footnoteReference w:id="2"/>
            </w:r>
          </w:p>
        </w:tc>
        <w:tc>
          <w:tcPr>
            <w:tcW w:w="3854" w:type="dxa"/>
            <w:tcMar>
              <w:top w:w="57" w:type="dxa"/>
              <w:bottom w:w="57" w:type="dxa"/>
            </w:tcMar>
          </w:tcPr>
          <w:p w14:paraId="0B84449B" w14:textId="6D1B0DF9" w:rsidR="003A4A80" w:rsidRPr="003A4A80" w:rsidRDefault="003A4A80" w:rsidP="00AA05E6">
            <w:pPr>
              <w:rPr>
                <w:rFonts w:ascii="Garamond" w:hAnsi="Garamond" w:cs="Arial"/>
                <w:sz w:val="24"/>
                <w:szCs w:val="24"/>
                <w:highlight w:val="yellow"/>
              </w:rPr>
            </w:pPr>
          </w:p>
        </w:tc>
        <w:tc>
          <w:tcPr>
            <w:tcW w:w="3854" w:type="dxa"/>
          </w:tcPr>
          <w:p w14:paraId="6C48AF1F" w14:textId="77777777" w:rsidR="003A4A80" w:rsidRPr="003A4A80" w:rsidRDefault="003A4A80" w:rsidP="00AA05E6">
            <w:pPr>
              <w:rPr>
                <w:rFonts w:ascii="Garamond" w:hAnsi="Garamond" w:cs="Arial"/>
                <w:sz w:val="24"/>
                <w:szCs w:val="24"/>
                <w:highlight w:val="yellow"/>
              </w:rPr>
            </w:pPr>
            <w:r w:rsidRPr="003A4A80">
              <w:rPr>
                <w:rFonts w:ascii="Garamond" w:hAnsi="Garamond" w:cs="Arial"/>
                <w:b/>
                <w:sz w:val="24"/>
                <w:szCs w:val="24"/>
              </w:rPr>
              <w:t>Total Allocation</w:t>
            </w:r>
            <w:r w:rsidRPr="003A4A80">
              <w:rPr>
                <w:rStyle w:val="FootnoteReference"/>
                <w:rFonts w:ascii="Garamond" w:hAnsi="Garamond" w:cs="Arial"/>
                <w:b/>
                <w:sz w:val="24"/>
                <w:szCs w:val="24"/>
              </w:rPr>
              <w:footnoteReference w:id="3"/>
            </w:r>
          </w:p>
        </w:tc>
        <w:tc>
          <w:tcPr>
            <w:tcW w:w="3601" w:type="dxa"/>
          </w:tcPr>
          <w:p w14:paraId="3B7316AC" w14:textId="77777777" w:rsidR="003A4A80" w:rsidRPr="003A4A80" w:rsidRDefault="003A4A80" w:rsidP="00AA05E6">
            <w:pPr>
              <w:rPr>
                <w:rFonts w:ascii="Garamond" w:hAnsi="Garamond" w:cs="Arial"/>
                <w:sz w:val="24"/>
                <w:szCs w:val="24"/>
              </w:rPr>
            </w:pPr>
          </w:p>
        </w:tc>
      </w:tr>
    </w:tbl>
    <w:p w14:paraId="41B8309E" w14:textId="7CA4E879" w:rsidR="003A4A80" w:rsidRPr="003A4A80" w:rsidRDefault="00E9551B" w:rsidP="003A4A80">
      <w:pPr>
        <w:rPr>
          <w:rFonts w:ascii="Garamond" w:hAnsi="Garamond" w:cs="Arial"/>
          <w:sz w:val="24"/>
          <w:szCs w:val="24"/>
        </w:rPr>
      </w:pPr>
      <w:r w:rsidRPr="003A4A80">
        <w:rPr>
          <w:rFonts w:ascii="Garamond" w:hAnsi="Garamond"/>
          <w:noProof/>
          <w:sz w:val="24"/>
          <w:szCs w:val="24"/>
          <w:lang w:bidi="ar-SA"/>
        </w:rPr>
        <w:drawing>
          <wp:anchor distT="0" distB="0" distL="114300" distR="114300" simplePos="0" relativeHeight="251658240" behindDoc="1" locked="0" layoutInCell="1" allowOverlap="1" wp14:anchorId="15988B43" wp14:editId="4608BD0F">
            <wp:simplePos x="0" y="0"/>
            <wp:positionH relativeFrom="column">
              <wp:posOffset>-13214</wp:posOffset>
            </wp:positionH>
            <wp:positionV relativeFrom="paragraph">
              <wp:posOffset>30965</wp:posOffset>
            </wp:positionV>
            <wp:extent cx="9963260" cy="4967605"/>
            <wp:effectExtent l="0" t="0" r="0" b="44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P V2 Part Editable300ppi.png"/>
                    <pic:cNvPicPr/>
                  </pic:nvPicPr>
                  <pic:blipFill rotWithShape="1">
                    <a:blip r:embed="rId14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colorTemperature colorTemp="59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72" b="9994"/>
                    <a:stretch/>
                  </pic:blipFill>
                  <pic:spPr bwMode="auto">
                    <a:xfrm>
                      <a:off x="0" y="0"/>
                      <a:ext cx="9963260" cy="4967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2E027A" w14:textId="413DD86F" w:rsidR="003A4A80" w:rsidRPr="003A4A80" w:rsidRDefault="003A4A80" w:rsidP="003A4A80">
      <w:pPr>
        <w:rPr>
          <w:rFonts w:ascii="Garamond" w:hAnsi="Garamond" w:cs="Arial"/>
          <w:sz w:val="24"/>
          <w:szCs w:val="24"/>
        </w:rPr>
      </w:pPr>
    </w:p>
    <w:p w14:paraId="51DBDB0E" w14:textId="62F1166A" w:rsidR="00E9551B" w:rsidRDefault="00682EC8">
      <w:pPr>
        <w:rPr>
          <w:rFonts w:ascii="Garamond" w:hAnsi="Garamond"/>
          <w:sz w:val="24"/>
          <w:szCs w:val="24"/>
        </w:rPr>
      </w:pPr>
      <w:r w:rsidRPr="003A4A80">
        <w:rPr>
          <w:rFonts w:ascii="Garamond" w:hAnsi="Garamond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A50564C" wp14:editId="443DA43A">
                <wp:simplePos x="0" y="0"/>
                <wp:positionH relativeFrom="margin">
                  <wp:posOffset>6826287</wp:posOffset>
                </wp:positionH>
                <wp:positionV relativeFrom="paragraph">
                  <wp:posOffset>95052</wp:posOffset>
                </wp:positionV>
                <wp:extent cx="2885535" cy="200279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5535" cy="20027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5D3DF2" w14:textId="0B1A9049" w:rsidR="00A55933" w:rsidRPr="00807603" w:rsidRDefault="00A55933" w:rsidP="00807603">
                            <w:p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>One to one and small group tuition</w:t>
                            </w:r>
                          </w:p>
                          <w:p w14:paraId="5D64F102" w14:textId="5049D0FA" w:rsidR="00A55933" w:rsidRPr="00807603" w:rsidRDefault="00807603" w:rsidP="0080760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Have been approved for</w:t>
                            </w:r>
                            <w:r w:rsidR="00A55933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Catch-Up</w:t>
                            </w:r>
                            <w:r w:rsidR="00A55933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 Academic</w:t>
                            </w: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A55933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Mentor programme in Maths/Humanities</w:t>
                            </w:r>
                          </w:p>
                          <w:p w14:paraId="198BCA02" w14:textId="2EE43D3D" w:rsidR="00807603" w:rsidRPr="00682EC8" w:rsidRDefault="00A55933" w:rsidP="00682EC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Applied for more information on National Tutoring Programm</w:t>
                            </w:r>
                            <w:r w:rsidR="00807603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e</w:t>
                            </w:r>
                            <w:r w:rsidR="00682EC8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; a</w:t>
                            </w:r>
                            <w:r w:rsidR="00807603" w:rsidRPr="00682EC8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pplication made to the 16-19 Fund</w:t>
                            </w:r>
                          </w:p>
                          <w:p w14:paraId="116281CF" w14:textId="14B1C1E2" w:rsidR="00A55933" w:rsidRPr="00807603" w:rsidRDefault="00A55933" w:rsidP="00807603">
                            <w:p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 xml:space="preserve">Intervention programmes </w:t>
                            </w:r>
                          </w:p>
                          <w:p w14:paraId="0267ABE2" w14:textId="5D473875" w:rsidR="00A55933" w:rsidRPr="00682EC8" w:rsidRDefault="00A55933" w:rsidP="0080760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Continued focus on Year 7 Catch-up for those not making expected progress in English/Maths (see Year 7 Catch up Strategy)</w:t>
                            </w:r>
                          </w:p>
                          <w:p w14:paraId="104DC656" w14:textId="0FE8DDCC" w:rsidR="00682EC8" w:rsidRDefault="00682EC8" w:rsidP="0080760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682EC8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Attendance intervention support for all year groups including EWO/Family Liaison</w:t>
                            </w:r>
                          </w:p>
                          <w:p w14:paraId="739187EA" w14:textId="7624DC60" w:rsidR="00682EC8" w:rsidRPr="00682EC8" w:rsidRDefault="00682EC8" w:rsidP="0080760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SEND intervention to support engagement/progress</w:t>
                            </w:r>
                          </w:p>
                          <w:p w14:paraId="3FE18D7A" w14:textId="75386F8B" w:rsidR="00042177" w:rsidRPr="00807603" w:rsidRDefault="00A55933" w:rsidP="00807603">
                            <w:p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>Extended school tim</w:t>
                            </w:r>
                            <w:r w:rsidR="0080760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>e</w:t>
                            </w:r>
                          </w:p>
                          <w:p w14:paraId="5CBF0130" w14:textId="4637B15C" w:rsidR="00A55933" w:rsidRPr="00807603" w:rsidRDefault="00A55933" w:rsidP="00807603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Year 11 sole use of library from 3.30 to </w:t>
                            </w:r>
                            <w:r w:rsidR="00807603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5.00pm for study support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A50564C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537.5pt;margin-top:7.5pt;width:227.2pt;height:157.7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BrxMAIAAFkEAAAOAAAAZHJzL2Uyb0RvYy54bWysVFFv2jAQfp+0/2D5fQQotBQRKtaKaRJq&#10;K8HUZ+M4JFLi82xDwn79PjtAUbenaS/O+e58vu/7zpk9tHXFDsq6knTKB70+Z0pLykq9S/mPzfLL&#10;hDPnhc5ERVql/Kgcf5h//jRrzFQNqaAqU5ahiHbTxqS88N5Mk8TJQtXC9cgojWBOthYeW7tLMisa&#10;VK+rZNjv3yYN2cxYkso5eJ+6IJ/H+nmupH/Jc6c8q1KO3nxcbVy3YU3mMzHdWWGKUp7aEP/QRS1K&#10;jUsvpZ6EF2xvyz9K1aW05Cj3PUl1QnleShUxAM2g/wHNuhBGRSwgx5kLTe7/lZXPh1fLyizlEEqL&#10;GhJtVOvZV2rZJLDTGDdF0togzbdwQ+Wz38EZQLe5rcMXcBji4Pl44TYUk3AOJ5Px+GbMmUQMyg3v&#10;7iP7yftxY53/pqhmwUi5hXiRU3FYOY9WkHpOCbdpWpZVFQWsNGtSfnsz7scDlwhOVBoHA4iu2WD5&#10;dttGyBcgW8qOwGepmw9n5LJEDyvh/KuwGAhAwpD7Fyx5RbiLThZnBdlff/OHfOiEKGcNBizl7ude&#10;WMVZ9V1DwfvBaBQmMm5G47shNvY6sr2O6H39SJjhAZ6TkdEM+b46m7ml+g1vYRFuRUhoibtT7s/m&#10;o+/GHm9JqsUiJmEGjfArvTYylA6sBoY37Zuw5iSDh4LPdB5FMf2gRpfb6bHYe8rLKFXguWP1RD/m&#10;Nyp4emvhgVzvY9b7H2H+GwAA//8DAFBLAwQUAAYACAAAACEAfYS6BuIAAAAMAQAADwAAAGRycy9k&#10;b3ducmV2LnhtbEyPwU7DMBBE70j8g7VI3KhN2kAJcaoqUoWE6KGlF25OvE0i7HWI3Tbw9TgnOO2O&#10;djT7Jl+N1rAzDr5zJOF+JoAh1U531Eg4vG/ulsB8UKSVcYQSvtHDqri+ylWm3YV2eN6HhsUQ8pmS&#10;0IbQZ5z7ukWr/Mz1SPF2dINVIcqh4XpQlxhuDU+EeOBWdRQ/tKrHssX6c3+yEl7LzVbtqsQuf0z5&#10;8nZc91+Hj1TK25tx/Qws4Bj+zDDhR3QoIlPlTqQ9M1GLxzSWCXGb5uRIk6cFsErCfC4WwIuc/y9R&#10;/AIAAP//AwBQSwECLQAUAAYACAAAACEAtoM4kv4AAADhAQAAEwAAAAAAAAAAAAAAAAAAAAAAW0Nv&#10;bnRlbnRfVHlwZXNdLnhtbFBLAQItABQABgAIAAAAIQA4/SH/1gAAAJQBAAALAAAAAAAAAAAAAAAA&#10;AC8BAABfcmVscy8ucmVsc1BLAQItABQABgAIAAAAIQAfwBrxMAIAAFkEAAAOAAAAAAAAAAAAAAAA&#10;AC4CAABkcnMvZTJvRG9jLnhtbFBLAQItABQABgAIAAAAIQB9hLoG4gAAAAwBAAAPAAAAAAAAAAAA&#10;AAAAAIoEAABkcnMvZG93bnJldi54bWxQSwUGAAAAAAQABADzAAAAmQUAAAAA&#10;" filled="f" stroked="f" strokeweight=".5pt">
                <v:textbox>
                  <w:txbxContent>
                    <w:p w14:paraId="615D3DF2" w14:textId="0B1A9049" w:rsidR="00A55933" w:rsidRPr="00807603" w:rsidRDefault="00A55933" w:rsidP="00807603">
                      <w:p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  <w:t>One to one and small group tuition</w:t>
                      </w:r>
                    </w:p>
                    <w:p w14:paraId="5D64F102" w14:textId="5049D0FA" w:rsidR="00A55933" w:rsidRPr="00807603" w:rsidRDefault="00807603" w:rsidP="0080760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Have been approved for</w:t>
                      </w:r>
                      <w:r w:rsidR="00A55933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 </w:t>
                      </w: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Catch-Up</w:t>
                      </w:r>
                      <w:r w:rsidR="00A55933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 Academic</w:t>
                      </w: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 </w:t>
                      </w:r>
                      <w:r w:rsidR="00A55933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Mentor programme in Maths/Humanities</w:t>
                      </w:r>
                    </w:p>
                    <w:p w14:paraId="198BCA02" w14:textId="2EE43D3D" w:rsidR="00807603" w:rsidRPr="00682EC8" w:rsidRDefault="00A55933" w:rsidP="00682EC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Applied for more information on National Tutoring Programm</w:t>
                      </w:r>
                      <w:r w:rsidR="00807603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e</w:t>
                      </w:r>
                      <w:r w:rsidR="00682EC8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; a</w:t>
                      </w:r>
                      <w:r w:rsidR="00807603" w:rsidRPr="00682EC8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pplication made to the 16-19 Fund</w:t>
                      </w:r>
                    </w:p>
                    <w:p w14:paraId="116281CF" w14:textId="14B1C1E2" w:rsidR="00A55933" w:rsidRPr="00807603" w:rsidRDefault="00A55933" w:rsidP="00807603">
                      <w:p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  <w:t xml:space="preserve">Intervention programmes </w:t>
                      </w:r>
                    </w:p>
                    <w:p w14:paraId="0267ABE2" w14:textId="5D473875" w:rsidR="00A55933" w:rsidRPr="00682EC8" w:rsidRDefault="00A55933" w:rsidP="0080760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Continued focus on Year 7 Catch-up for those not making expected progress in English/Maths (see Year 7 Catch up Strategy)</w:t>
                      </w:r>
                    </w:p>
                    <w:p w14:paraId="104DC656" w14:textId="0FE8DDCC" w:rsidR="00682EC8" w:rsidRDefault="00682EC8" w:rsidP="0080760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682EC8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Attendance intervention support for all year groups including EWO/Family Liaison</w:t>
                      </w:r>
                    </w:p>
                    <w:p w14:paraId="739187EA" w14:textId="7624DC60" w:rsidR="00682EC8" w:rsidRPr="00682EC8" w:rsidRDefault="00682EC8" w:rsidP="0080760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SEND intervention to support engagement/progress</w:t>
                      </w:r>
                    </w:p>
                    <w:p w14:paraId="3FE18D7A" w14:textId="75386F8B" w:rsidR="00042177" w:rsidRPr="00807603" w:rsidRDefault="00A55933" w:rsidP="00807603">
                      <w:p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  <w:t>Extended school tim</w:t>
                      </w:r>
                      <w:r w:rsidR="00807603"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  <w:t>e</w:t>
                      </w:r>
                    </w:p>
                    <w:p w14:paraId="5CBF0130" w14:textId="4637B15C" w:rsidR="00A55933" w:rsidRPr="00807603" w:rsidRDefault="00A55933" w:rsidP="00807603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Year 11 sole use of library from 3.30 to </w:t>
                      </w:r>
                      <w:r w:rsidR="00807603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5.00pm for study support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07603" w:rsidRPr="003A4A80">
        <w:rPr>
          <w:rFonts w:ascii="Garamond" w:hAnsi="Garamond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67BD94F" wp14:editId="59346515">
                <wp:simplePos x="0" y="0"/>
                <wp:positionH relativeFrom="column">
                  <wp:posOffset>620957</wp:posOffset>
                </wp:positionH>
                <wp:positionV relativeFrom="paragraph">
                  <wp:posOffset>147489</wp:posOffset>
                </wp:positionV>
                <wp:extent cx="2330928" cy="44767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0928" cy="447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30B606" w14:textId="77777777" w:rsidR="00FF019C" w:rsidRPr="00807603" w:rsidRDefault="00FF019C" w:rsidP="00807603">
                            <w:p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>Supporting Great Teaching</w:t>
                            </w:r>
                          </w:p>
                          <w:p w14:paraId="74A2DA9E" w14:textId="07882348" w:rsidR="00FF019C" w:rsidRPr="00807603" w:rsidRDefault="009D4418" w:rsidP="008076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High Quality CPD</w:t>
                            </w:r>
                            <w:r w:rsidR="00CB5BA1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 for all staff</w:t>
                            </w:r>
                            <w:r w:rsid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, with a weekly programme linked to school priorities and line management foci.</w:t>
                            </w:r>
                          </w:p>
                          <w:p w14:paraId="3CEC5A95" w14:textId="7233DC5A" w:rsidR="00042177" w:rsidRPr="00807603" w:rsidRDefault="00FF019C" w:rsidP="008076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Teacher development tracked using </w:t>
                            </w:r>
                            <w:proofErr w:type="spellStart"/>
                            <w:r w:rsidR="005A364D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PAS</w:t>
                            </w: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Pro</w:t>
                            </w:r>
                            <w:proofErr w:type="spellEnd"/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 to monitor pedagogy, share best practice and support where areas of concern arise</w:t>
                            </w:r>
                          </w:p>
                          <w:p w14:paraId="770CF752" w14:textId="5F150817" w:rsidR="00FF019C" w:rsidRPr="00807603" w:rsidRDefault="00FF019C" w:rsidP="008076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Middle leadership focus on Curriculum planning and responding to engagement data from lockdown</w:t>
                            </w:r>
                          </w:p>
                          <w:p w14:paraId="44E43E62" w14:textId="098B8617" w:rsidR="00FF019C" w:rsidRPr="00807603" w:rsidRDefault="00FF019C" w:rsidP="008076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Additional Breakfast CPD for BT, NQT and NQT+1</w:t>
                            </w:r>
                          </w:p>
                          <w:p w14:paraId="4A9952DE" w14:textId="3873D6EF" w:rsidR="00FF019C" w:rsidRPr="00807603" w:rsidRDefault="00FF019C" w:rsidP="00807603">
                            <w:p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>Pupil Assessment &amp; Feedback</w:t>
                            </w:r>
                          </w:p>
                          <w:p w14:paraId="436A4973" w14:textId="4F095149" w:rsidR="009D4418" w:rsidRPr="00807603" w:rsidRDefault="009D4418" w:rsidP="008076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Blended Learning Approach</w:t>
                            </w:r>
                            <w:r w:rsidR="00CB5BA1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 including regular </w:t>
                            </w:r>
                            <w:r w:rsidR="00FF019C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exit ticket quizzes</w:t>
                            </w:r>
                            <w:r w:rsidR="00CB5BA1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 testing to identify gaps and measure progress.</w:t>
                            </w:r>
                          </w:p>
                          <w:p w14:paraId="33803BC8" w14:textId="48A3E8A9" w:rsidR="00FF019C" w:rsidRPr="00807603" w:rsidRDefault="00FF019C" w:rsidP="008076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Low stakes testing used in lessons to constantly monitor student progress</w:t>
                            </w:r>
                          </w:p>
                          <w:p w14:paraId="66137933" w14:textId="050E2BCC" w:rsidR="00FF019C" w:rsidRDefault="00FF019C" w:rsidP="008076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GL progress tests for </w:t>
                            </w:r>
                            <w:r w:rsidR="00682EC8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c</w:t>
                            </w: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 xml:space="preserve">ore subjects to </w:t>
                            </w:r>
                            <w:r w:rsidR="00A55933"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monitor progress of students and explore where intervention might be needed.</w:t>
                            </w:r>
                          </w:p>
                          <w:p w14:paraId="0BB2F466" w14:textId="20EB606A" w:rsidR="00682EC8" w:rsidRPr="00807603" w:rsidRDefault="00682EC8" w:rsidP="008076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Revision Guides and study resources purchased for Year 11.</w:t>
                            </w:r>
                          </w:p>
                          <w:p w14:paraId="2D75B676" w14:textId="7E547426" w:rsidR="00FF019C" w:rsidRPr="00807603" w:rsidRDefault="00A55933" w:rsidP="00807603">
                            <w:p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  <w:t>Transition support</w:t>
                            </w:r>
                          </w:p>
                          <w:p w14:paraId="08F8BE8F" w14:textId="3A5AFB84" w:rsidR="00A55933" w:rsidRPr="00807603" w:rsidRDefault="00A55933" w:rsidP="0080760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Summer School held in August 2019 for vulnerable students</w:t>
                            </w:r>
                          </w:p>
                          <w:p w14:paraId="4F6FC793" w14:textId="34011E64" w:rsidR="00A55933" w:rsidRPr="00807603" w:rsidRDefault="00A55933" w:rsidP="0080760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Virtual transition portal including taster lessons created for Year 6 into Year 7</w:t>
                            </w:r>
                          </w:p>
                          <w:p w14:paraId="29F7AED5" w14:textId="700EA7DB" w:rsidR="00A55933" w:rsidRPr="00807603" w:rsidRDefault="00A55933" w:rsidP="0080760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CATS/Reading/Spelling tests used in first 2 weeks to gather data to support effective teaching and intervention,</w:t>
                            </w:r>
                          </w:p>
                          <w:p w14:paraId="2A3E2AC8" w14:textId="77777777" w:rsidR="00A55933" w:rsidRPr="00A55933" w:rsidRDefault="00A55933" w:rsidP="00FF019C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67BD94F" id="Text Box 7" o:spid="_x0000_s1027" type="#_x0000_t202" style="position:absolute;margin-left:48.9pt;margin-top:11.6pt;width:183.55pt;height:352.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noQgIAAHoEAAAOAAAAZHJzL2Uyb0RvYy54bWysVE1v2zAMvQ/YfxB0X52vJmsQp8hSZBhQ&#10;tAWSoWdFlhMDsqhJSuzu1+9JTtqs22nYRaZIih/vkZ7dtrVmR+V8RSbn/aseZ8pIKiqzy/n3zerT&#10;Z858EKYQmozK+Yvy/Hb+8cOssVM1oD3pQjmGIMZPG5vzfQh2mmVe7lUt/BVZZWAsydUi4Op2WeFE&#10;g+i1zga93jhryBXWkVTeQ3vXGfk8xS9LJcNjWXoVmM45agvpdOncxjObz8R054TdV/JUhviHKmpR&#10;GSR9DXUngmAHV/0Rqq6kI09luJJUZ1SWlVSpB3TT773rZr0XVqVeAI63rzD5/xdWPhyfHKuKnE84&#10;M6IGRRvVBvaFWjaJ6DTWT+G0tnALLdRg+az3UMam29LV8Yt2GOzA+eUV2xhMQjkYDns3A0yDhG00&#10;mown1wn97O25dT58VVSzKOTcgbyEqTje+4BS4Hp2idk86apYVVqnSxwYtdSOHQWo1iEViRe/eWnD&#10;mpyPh0gdHxmKz7vI2iBBbLZrKkqh3bYnBLZUvAAAR90AeStXFYq8Fz48CYeJQc/YgvCIo9SEJHSS&#10;ONuT+/k3ffQHkbBy1mACc+5/HIRTnOlvBhTf9EejOLLpMrqeDHBxl5btpcUc6iWh8z72zcokRv+g&#10;z2LpqH7GsixiVpiEkcid83AWl6HbCyybVItFcsKQWhHuzdrKGDqCFinYtM/C2RNPARQ/0HlWxfQd&#10;XZ1vB/fiEKisEpcR4A7VE+4Y8ETxaRnjBl3ek9fbL2P+CwAA//8DAFBLAwQUAAYACAAAACEAi4Ok&#10;u+EAAAAJAQAADwAAAGRycy9kb3ducmV2LnhtbEyPT0+DQBTE7yZ+h80z8WLsItTSIo/GGLWJN4t/&#10;4m3LPoHIviXsFvDbu570OJnJzG/y7Ww6MdLgWssIV4sIBHFldcs1wkv5cLkG4bxirTrLhPBNDrbF&#10;6UmuMm0nfqZx72sRSthlCqHxvs+kdFVDRrmF7YmD92kHo3yQQy31oKZQbjoZR9FKGtVyWGhUT3cN&#10;VV/7o0H4uKjfn9z8+Dol10l/vxvL9E2XiOdn8+0NCE+z/wvDL35AhyIwHeyRtRMdwiYN5B4hTmIQ&#10;wV+ulhsQB4Q0Xscgi1z+f1D8AAAA//8DAFBLAQItABQABgAIAAAAIQC2gziS/gAAAOEBAAATAAAA&#10;AAAAAAAAAAAAAAAAAABbQ29udGVudF9UeXBlc10ueG1sUEsBAi0AFAAGAAgAAAAhADj9If/WAAAA&#10;lAEAAAsAAAAAAAAAAAAAAAAALwEAAF9yZWxzLy5yZWxzUEsBAi0AFAAGAAgAAAAhAFcG+ehCAgAA&#10;egQAAA4AAAAAAAAAAAAAAAAALgIAAGRycy9lMm9Eb2MueG1sUEsBAi0AFAAGAAgAAAAhAIuDpLvh&#10;AAAACQEAAA8AAAAAAAAAAAAAAAAAnAQAAGRycy9kb3ducmV2LnhtbFBLBQYAAAAABAAEAPMAAACq&#10;BQAAAAA=&#10;" fillcolor="white [3201]" stroked="f" strokeweight=".5pt">
                <v:textbox>
                  <w:txbxContent>
                    <w:p w14:paraId="3130B606" w14:textId="77777777" w:rsidR="00FF019C" w:rsidRPr="00807603" w:rsidRDefault="00FF019C" w:rsidP="00807603">
                      <w:p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  <w:t>Supporting Great Teaching</w:t>
                      </w:r>
                    </w:p>
                    <w:p w14:paraId="74A2DA9E" w14:textId="07882348" w:rsidR="00FF019C" w:rsidRPr="00807603" w:rsidRDefault="009D4418" w:rsidP="008076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High Quality CPD</w:t>
                      </w:r>
                      <w:r w:rsidR="00CB5BA1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 for all staff</w:t>
                      </w:r>
                      <w:r w:rsid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, with a weekly programme linked to school priorities and line management foci.</w:t>
                      </w:r>
                    </w:p>
                    <w:p w14:paraId="3CEC5A95" w14:textId="7233DC5A" w:rsidR="00042177" w:rsidRPr="00807603" w:rsidRDefault="00FF019C" w:rsidP="008076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Teacher development tracked using </w:t>
                      </w:r>
                      <w:proofErr w:type="spellStart"/>
                      <w:r w:rsidR="005A364D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PAS</w:t>
                      </w: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Pro</w:t>
                      </w:r>
                      <w:proofErr w:type="spellEnd"/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 to monitor pedagogy, share best practice and support where areas of concern arise</w:t>
                      </w:r>
                    </w:p>
                    <w:p w14:paraId="770CF752" w14:textId="5F150817" w:rsidR="00FF019C" w:rsidRPr="00807603" w:rsidRDefault="00FF019C" w:rsidP="008076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Middle leadership focus on Curriculum planning and responding to engagement data from lockdown</w:t>
                      </w:r>
                    </w:p>
                    <w:p w14:paraId="44E43E62" w14:textId="098B8617" w:rsidR="00FF019C" w:rsidRPr="00807603" w:rsidRDefault="00FF019C" w:rsidP="008076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Additional Breakfast CPD for BT, NQT and NQT+1</w:t>
                      </w:r>
                    </w:p>
                    <w:p w14:paraId="4A9952DE" w14:textId="3873D6EF" w:rsidR="00FF019C" w:rsidRPr="00807603" w:rsidRDefault="00FF019C" w:rsidP="00807603">
                      <w:p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  <w:t>Pupil Assessment &amp; Feedback</w:t>
                      </w:r>
                    </w:p>
                    <w:p w14:paraId="436A4973" w14:textId="4F095149" w:rsidR="009D4418" w:rsidRPr="00807603" w:rsidRDefault="009D4418" w:rsidP="008076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Blended Learning Approach</w:t>
                      </w:r>
                      <w:r w:rsidR="00CB5BA1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 including regular </w:t>
                      </w:r>
                      <w:r w:rsidR="00FF019C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exit ticket quizzes</w:t>
                      </w:r>
                      <w:r w:rsidR="00CB5BA1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 testing to identify gaps and measure progress.</w:t>
                      </w:r>
                    </w:p>
                    <w:p w14:paraId="33803BC8" w14:textId="48A3E8A9" w:rsidR="00FF019C" w:rsidRPr="00807603" w:rsidRDefault="00FF019C" w:rsidP="008076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Low stakes testing used in lessons to constantly monitor student progress</w:t>
                      </w:r>
                    </w:p>
                    <w:p w14:paraId="66137933" w14:textId="050E2BCC" w:rsidR="00FF019C" w:rsidRDefault="00FF019C" w:rsidP="008076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GL progress tests for </w:t>
                      </w:r>
                      <w:r w:rsidR="00682EC8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c</w:t>
                      </w: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 xml:space="preserve">ore subjects to </w:t>
                      </w:r>
                      <w:r w:rsidR="00A55933"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monitor progress of students and explore where intervention might be needed.</w:t>
                      </w:r>
                    </w:p>
                    <w:p w14:paraId="0BB2F466" w14:textId="20EB606A" w:rsidR="00682EC8" w:rsidRPr="00807603" w:rsidRDefault="00682EC8" w:rsidP="008076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Revision Guides and study resources purchased for Year 11.</w:t>
                      </w:r>
                    </w:p>
                    <w:p w14:paraId="2D75B676" w14:textId="7E547426" w:rsidR="00FF019C" w:rsidRPr="00807603" w:rsidRDefault="00A55933" w:rsidP="00807603">
                      <w:p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  <w:t>Transition support</w:t>
                      </w:r>
                    </w:p>
                    <w:p w14:paraId="08F8BE8F" w14:textId="3A5AFB84" w:rsidR="00A55933" w:rsidRPr="00807603" w:rsidRDefault="00A55933" w:rsidP="0080760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Summer School held in August 2019 for vulnerable students</w:t>
                      </w:r>
                    </w:p>
                    <w:p w14:paraId="4F6FC793" w14:textId="34011E64" w:rsidR="00A55933" w:rsidRPr="00807603" w:rsidRDefault="00A55933" w:rsidP="0080760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Virtual transition portal including taster lessons created for Year 6 into Year 7</w:t>
                      </w:r>
                    </w:p>
                    <w:p w14:paraId="29F7AED5" w14:textId="700EA7DB" w:rsidR="00A55933" w:rsidRPr="00807603" w:rsidRDefault="00A55933" w:rsidP="0080760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CATS/Reading/Spelling tests used in first 2 weeks to gather data to support effective teaching and intervention,</w:t>
                      </w:r>
                    </w:p>
                    <w:p w14:paraId="2A3E2AC8" w14:textId="77777777" w:rsidR="00A55933" w:rsidRPr="00A55933" w:rsidRDefault="00A55933" w:rsidP="00FF019C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1C15F51" w14:textId="3B24FA68" w:rsidR="00E9551B" w:rsidRDefault="00E9551B">
      <w:pPr>
        <w:rPr>
          <w:rFonts w:ascii="Garamond" w:hAnsi="Garamond"/>
          <w:sz w:val="24"/>
          <w:szCs w:val="24"/>
        </w:rPr>
      </w:pPr>
      <w:r w:rsidRPr="003A4A80">
        <w:rPr>
          <w:rFonts w:ascii="Garamond" w:hAnsi="Garamond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239A905" wp14:editId="015B9DB8">
                <wp:simplePos x="0" y="0"/>
                <wp:positionH relativeFrom="column">
                  <wp:posOffset>7180418</wp:posOffset>
                </wp:positionH>
                <wp:positionV relativeFrom="paragraph">
                  <wp:posOffset>2386668</wp:posOffset>
                </wp:positionV>
                <wp:extent cx="2547474" cy="2050528"/>
                <wp:effectExtent l="0" t="0" r="0" b="698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7474" cy="20505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326410" w14:textId="0B358066" w:rsidR="00807603" w:rsidRDefault="00807603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u w:val="single"/>
                              </w:rPr>
                              <w:t xml:space="preserve">Supporting Parents &amp; Carers </w:t>
                            </w:r>
                          </w:p>
                          <w:p w14:paraId="1E8B8094" w14:textId="5212F2C1" w:rsidR="00807603" w:rsidRDefault="00807603" w:rsidP="0080760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>Exploring use of online parents evening systems to ensure effective dialogue on student progress</w:t>
                            </w:r>
                          </w:p>
                          <w:p w14:paraId="3BF7C575" w14:textId="561CF9C5" w:rsidR="00807603" w:rsidRPr="00807603" w:rsidRDefault="00807603" w:rsidP="00807603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>Letters sent home to Year 7 parents with guidance on how to support with reading</w:t>
                            </w:r>
                          </w:p>
                          <w:p w14:paraId="33207B36" w14:textId="29165D44" w:rsidR="00807603" w:rsidRDefault="00807603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u w:val="single"/>
                              </w:rPr>
                              <w:t>Access to Technology</w:t>
                            </w:r>
                          </w:p>
                          <w:p w14:paraId="5A04C90D" w14:textId="61AEBF2D" w:rsidR="006E6ED1" w:rsidRPr="006E6ED1" w:rsidRDefault="006E6ED1" w:rsidP="006E6ED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>Year 7 laptop pilot in Summer 2020 to be reviewed by AEL</w:t>
                            </w:r>
                          </w:p>
                          <w:p w14:paraId="07E91EA2" w14:textId="3B2570F6" w:rsidR="006E6ED1" w:rsidRPr="006E6ED1" w:rsidRDefault="006E6ED1" w:rsidP="006E6ED1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Theme="minorHAnsi" w:hAnsiTheme="minorHAnsi" w:cstheme="minorHAnsi"/>
                                <w:sz w:val="18"/>
                              </w:rPr>
                            </w:pPr>
                            <w:r w:rsidRPr="006E6ED1"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>Software being explored to support with KS4 Home Learning</w:t>
                            </w:r>
                            <w:r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18"/>
                              </w:rPr>
                              <w:t xml:space="preserve"> Focus on Sound</w:t>
                            </w:r>
                          </w:p>
                          <w:p w14:paraId="0B94ED70" w14:textId="2979A2B2" w:rsidR="00042177" w:rsidRDefault="00807603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u w:val="single"/>
                              </w:rPr>
                              <w:t>Summer Support</w:t>
                            </w:r>
                          </w:p>
                          <w:p w14:paraId="0CF69188" w14:textId="77777777" w:rsidR="006E6ED1" w:rsidRPr="00807603" w:rsidRDefault="006E6ED1" w:rsidP="006E6ED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line="216" w:lineRule="auto"/>
                              <w:jc w:val="both"/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20"/>
                                <w:u w:val="single"/>
                              </w:rPr>
                            </w:pPr>
                            <w:r w:rsidRPr="00807603">
                              <w:rPr>
                                <w:rFonts w:asciiTheme="minorHAnsi" w:hAnsiTheme="minorHAnsi" w:cstheme="minorHAnsi"/>
                                <w:sz w:val="18"/>
                                <w:szCs w:val="20"/>
                              </w:rPr>
                              <w:t>Summer School held in August 2019 for vulnerable students</w:t>
                            </w:r>
                          </w:p>
                          <w:p w14:paraId="3A634263" w14:textId="77777777" w:rsidR="006E6ED1" w:rsidRPr="00807603" w:rsidRDefault="006E6ED1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39A905" id="Text Box 9" o:spid="_x0000_s1028" type="#_x0000_t202" style="position:absolute;margin-left:565.4pt;margin-top:187.95pt;width:200.6pt;height:161.45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XYyMQIAAFkEAAAOAAAAZHJzL2Uyb0RvYy54bWysVFFv2jAQfp+0/2D5fSRk0JaIULFWTJNQ&#10;WwmqPhvHIZFsn2cbEvbrd3YIRd2epimSc7673Pn7vnPm952S5Cisa0AXdDxKKRGaQ9nofUFft6sv&#10;d5Q4z3TJJGhR0JNw9H7x+dO8NbnIoAZZCkuwiHZ5awpae2/yJHG8Foq5ERihMViBVczj1u6T0rIW&#10;qyuZZGl6k7RgS2OBC+fQ+9gH6SLWryrB/XNVOeGJLCiezcfVxnUX1mQxZ/neMlM3/HwM9g+nUKzR&#10;2PRS6pF5Rg62+aOUargFB5UfcVAJVFXDRcSAaMbpBzSbmhkRsSA5zlxocv+vLH86vljSlAWdUaKZ&#10;Qom2ovPkG3RkFthpjcsxaWMwzXfoRpUHv0NnAN1VVoU3wiEYR55PF25DMY7ObDq5xYcSjrEsnabT&#10;7C7USd4/N9b57wIUCUZBLYoXOWXHtfN96pASumlYNVJGAaUmbUFvvk7T+MElgsWlxh4BRH/YYPlu&#10;10XI2QBkB+UJ8Vno58MZvmrwDGvm/AuzOBAICYfcP+NSScBecLYoqcH++ps/5KNOGKWkxQErqPt5&#10;YFZQIn9oVHA2nkzCRMbNZHqb4cZeR3bXEX1QD4AzPMbrZHg0Q76Xg1lZUG94F5ahK4aY5ti7oH4w&#10;H3w/9niXuFguYxLOoGF+rTeGh9KB1cDwtntj1pxl8KjgEwyjyPIPavS5vR7Lg4eqiVIFnntWz/Tj&#10;/Eaxz3ctXJDrfcx6/yMsfgMAAP//AwBQSwMEFAAGAAgAAAAhAO7K+HnjAAAADQEAAA8AAABkcnMv&#10;ZG93bnJldi54bWxMj09PwkAUxO8mfofNI/EmW9oUS+2WkCbExOgB5OJt2320DfundheofnofJz1O&#10;ZjLzm2I9Gc0uOPreWQGLeQQMbeNUb1sBh4/tYwbMB2mV1M6igG/0sC7v7wqZK3e1O7zsQ8uoxPpc&#10;CuhCGHLOfdOhkX7uBrTkHd1oZCA5tlyN8krlRvM4ipbcyN7SQicHrDpsTvuzEfBabd/lro5N9qOr&#10;l7fjZvg6fKZCPMymzTOwgFP4C8MNn9ChJKbana3yTJNeJBGxBwHJU7oCdoukSUz/agHLVZYBLwv+&#10;/0X5CwAA//8DAFBLAQItABQABgAIAAAAIQC2gziS/gAAAOEBAAATAAAAAAAAAAAAAAAAAAAAAABb&#10;Q29udGVudF9UeXBlc10ueG1sUEsBAi0AFAAGAAgAAAAhADj9If/WAAAAlAEAAAsAAAAAAAAAAAAA&#10;AAAALwEAAF9yZWxzLy5yZWxzUEsBAi0AFAAGAAgAAAAhAFtldjIxAgAAWQQAAA4AAAAAAAAAAAAA&#10;AAAALgIAAGRycy9lMm9Eb2MueG1sUEsBAi0AFAAGAAgAAAAhAO7K+HnjAAAADQEAAA8AAAAAAAAA&#10;AAAAAAAAiwQAAGRycy9kb3ducmV2LnhtbFBLBQYAAAAABAAEAPMAAACbBQAAAAA=&#10;" filled="f" stroked="f" strokeweight=".5pt">
                <v:textbox>
                  <w:txbxContent>
                    <w:p w14:paraId="3F326410" w14:textId="0B358066" w:rsidR="00807603" w:rsidRDefault="00807603">
                      <w:pPr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  <w:t>S</w:t>
                      </w: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  <w:t xml:space="preserve">upporting </w:t>
                      </w: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  <w:t>Parents &amp; C</w:t>
                      </w: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  <w:t xml:space="preserve">arers </w:t>
                      </w:r>
                    </w:p>
                    <w:p w14:paraId="1E8B8094" w14:textId="5212F2C1" w:rsidR="00807603" w:rsidRDefault="00807603" w:rsidP="0080760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 w:cstheme="minorHAnsi"/>
                          <w:sz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</w:rPr>
                        <w:t>Exploring use of online parents evening systems to ensure effective dialogue on student progress</w:t>
                      </w:r>
                    </w:p>
                    <w:p w14:paraId="3BF7C575" w14:textId="561CF9C5" w:rsidR="00807603" w:rsidRPr="00807603" w:rsidRDefault="00807603" w:rsidP="00807603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 w:cstheme="minorHAnsi"/>
                          <w:sz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</w:rPr>
                        <w:t>Letters sent home to Year 7 parents with guidance on how to support with reading</w:t>
                      </w:r>
                    </w:p>
                    <w:p w14:paraId="33207B36" w14:textId="29165D44" w:rsidR="00807603" w:rsidRDefault="00807603">
                      <w:pPr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  <w:t xml:space="preserve">Access to </w:t>
                      </w: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  <w:t>T</w:t>
                      </w: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  <w:t>echnology</w:t>
                      </w:r>
                    </w:p>
                    <w:p w14:paraId="5A04C90D" w14:textId="61AEBF2D" w:rsidR="006E6ED1" w:rsidRPr="006E6ED1" w:rsidRDefault="006E6ED1" w:rsidP="006E6ED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18"/>
                        </w:rPr>
                        <w:t>Year 7 laptop pilot in Summer 2020 to be reviewed by AEL</w:t>
                      </w:r>
                    </w:p>
                    <w:p w14:paraId="07E91EA2" w14:textId="3B2570F6" w:rsidR="006E6ED1" w:rsidRPr="006E6ED1" w:rsidRDefault="006E6ED1" w:rsidP="006E6ED1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Theme="minorHAnsi" w:hAnsiTheme="minorHAnsi" w:cstheme="minorHAnsi"/>
                          <w:sz w:val="18"/>
                        </w:rPr>
                      </w:pPr>
                      <w:r w:rsidRPr="006E6ED1">
                        <w:rPr>
                          <w:rFonts w:asciiTheme="minorHAnsi" w:hAnsiTheme="minorHAnsi" w:cstheme="minorHAnsi"/>
                          <w:sz w:val="18"/>
                        </w:rPr>
                        <w:t>Software being explored to support with KS4 Home Learning</w:t>
                      </w:r>
                      <w:r>
                        <w:rPr>
                          <w:rFonts w:asciiTheme="minorHAnsi" w:hAnsiTheme="minorHAnsi" w:cstheme="minorHAnsi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 w:cstheme="minorHAnsi"/>
                          <w:sz w:val="18"/>
                        </w:rPr>
                        <w:t>e.g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18"/>
                        </w:rPr>
                        <w:t xml:space="preserve"> Focus on Sound</w:t>
                      </w:r>
                    </w:p>
                    <w:p w14:paraId="0B94ED70" w14:textId="2979A2B2" w:rsidR="00042177" w:rsidRDefault="00807603">
                      <w:pPr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  <w:t xml:space="preserve">Summer </w:t>
                      </w: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  <w:t>S</w:t>
                      </w:r>
                      <w:r w:rsidRPr="00807603"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  <w:t>upport</w:t>
                      </w:r>
                    </w:p>
                    <w:p w14:paraId="0CF69188" w14:textId="77777777" w:rsidR="006E6ED1" w:rsidRPr="00807603" w:rsidRDefault="006E6ED1" w:rsidP="006E6ED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line="216" w:lineRule="auto"/>
                        <w:jc w:val="both"/>
                        <w:rPr>
                          <w:rFonts w:asciiTheme="minorHAnsi" w:hAnsiTheme="minorHAnsi" w:cstheme="minorHAnsi"/>
                          <w:b/>
                          <w:sz w:val="18"/>
                          <w:szCs w:val="20"/>
                          <w:u w:val="single"/>
                        </w:rPr>
                      </w:pPr>
                      <w:r w:rsidRPr="00807603">
                        <w:rPr>
                          <w:rFonts w:asciiTheme="minorHAnsi" w:hAnsiTheme="minorHAnsi" w:cstheme="minorHAnsi"/>
                          <w:sz w:val="18"/>
                          <w:szCs w:val="20"/>
                        </w:rPr>
                        <w:t>Summer School held in August 2019 for vulnerable students</w:t>
                      </w:r>
                    </w:p>
                    <w:p w14:paraId="3A634263" w14:textId="77777777" w:rsidR="006E6ED1" w:rsidRPr="00807603" w:rsidRDefault="006E6ED1">
                      <w:pPr>
                        <w:rPr>
                          <w:rFonts w:asciiTheme="minorHAnsi" w:hAnsiTheme="minorHAnsi" w:cstheme="minorHAnsi"/>
                          <w:b/>
                          <w:sz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9551B" w:rsidSect="003A4A80">
      <w:type w:val="continuous"/>
      <w:pgSz w:w="16840" w:h="11910" w:orient="landscape"/>
      <w:pgMar w:top="720" w:right="720" w:bottom="720" w:left="720" w:header="680" w:footer="68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540411" w14:textId="77777777" w:rsidR="008A5156" w:rsidRDefault="008A5156" w:rsidP="003A4A80">
      <w:r>
        <w:separator/>
      </w:r>
    </w:p>
  </w:endnote>
  <w:endnote w:type="continuationSeparator" w:id="0">
    <w:p w14:paraId="046A6305" w14:textId="77777777" w:rsidR="008A5156" w:rsidRDefault="008A5156" w:rsidP="003A4A80">
      <w:r>
        <w:continuationSeparator/>
      </w:r>
    </w:p>
  </w:endnote>
  <w:endnote w:type="continuationNotice" w:id="1">
    <w:p w14:paraId="6A785FC6" w14:textId="77777777" w:rsidR="00523FDD" w:rsidRDefault="00523FD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Neue-Light">
    <w:altName w:val="Arial"/>
    <w:charset w:val="00"/>
    <w:family w:val="auto"/>
    <w:pitch w:val="variable"/>
    <w:sig w:usb0="A00002FF" w:usb1="5000205B" w:usb2="00000002" w:usb3="00000000" w:csb0="0000000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Neue-Medium">
    <w:altName w:val="Arial"/>
    <w:charset w:val="00"/>
    <w:family w:val="swiss"/>
    <w:pitch w:val="variable"/>
    <w:sig w:usb0="A00002FF" w:usb1="5000205B" w:usb2="00000002" w:usb3="00000000" w:csb0="0000009B" w:csb1="00000000"/>
  </w:font>
  <w:font w:name="Lato">
    <w:altName w:val="Calibri"/>
    <w:charset w:val="00"/>
    <w:family w:val="swiss"/>
    <w:pitch w:val="variable"/>
    <w:sig w:usb0="A00000AF" w:usb1="5000604B" w:usb2="00000000" w:usb3="00000000" w:csb0="00000093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7C1DE" w14:textId="77777777" w:rsidR="008A5156" w:rsidRDefault="008A5156" w:rsidP="003A4A80">
      <w:r>
        <w:separator/>
      </w:r>
    </w:p>
  </w:footnote>
  <w:footnote w:type="continuationSeparator" w:id="0">
    <w:p w14:paraId="0E70406D" w14:textId="77777777" w:rsidR="008A5156" w:rsidRDefault="008A5156" w:rsidP="003A4A80">
      <w:r>
        <w:continuationSeparator/>
      </w:r>
    </w:p>
  </w:footnote>
  <w:footnote w:type="continuationNotice" w:id="1">
    <w:p w14:paraId="12415FE4" w14:textId="77777777" w:rsidR="00523FDD" w:rsidRDefault="00523FDD"/>
  </w:footnote>
  <w:footnote w:id="2">
    <w:p w14:paraId="4A21DD6F" w14:textId="77777777" w:rsidR="003A4A80" w:rsidRPr="00E9551B" w:rsidRDefault="003A4A80" w:rsidP="003A4A80">
      <w:pPr>
        <w:pStyle w:val="FootnoteText"/>
        <w:rPr>
          <w:rFonts w:ascii="Garamond" w:hAnsi="Garamond"/>
        </w:rPr>
      </w:pPr>
      <w:r w:rsidRPr="00E9551B">
        <w:rPr>
          <w:rStyle w:val="FootnoteReference"/>
          <w:rFonts w:ascii="Garamond" w:hAnsi="Garamond"/>
        </w:rPr>
        <w:footnoteRef/>
      </w:r>
      <w:r w:rsidRPr="00E9551B">
        <w:rPr>
          <w:rFonts w:ascii="Garamond" w:hAnsi="Garamond"/>
        </w:rPr>
        <w:t xml:space="preserve"> </w:t>
      </w:r>
      <w:r w:rsidRPr="00E9551B">
        <w:rPr>
          <w:rFonts w:ascii="Garamond" w:hAnsi="Garamond" w:cs="Arial"/>
          <w:bCs/>
        </w:rPr>
        <w:t>Eligible Pupils include Year Reception – Year 11</w:t>
      </w:r>
    </w:p>
  </w:footnote>
  <w:footnote w:id="3">
    <w:p w14:paraId="1038C05F" w14:textId="77777777" w:rsidR="003A4A80" w:rsidRPr="00B11C3B" w:rsidRDefault="003A4A80" w:rsidP="003A4A80">
      <w:pPr>
        <w:rPr>
          <w:rFonts w:ascii="Times New Roman" w:eastAsia="Times New Roman" w:hAnsi="Times New Roman" w:cs="Times New Roman"/>
          <w:sz w:val="24"/>
          <w:szCs w:val="24"/>
        </w:rPr>
      </w:pPr>
      <w:r w:rsidRPr="00E9551B">
        <w:rPr>
          <w:rStyle w:val="FootnoteReference"/>
          <w:rFonts w:ascii="Garamond" w:hAnsi="Garamond"/>
        </w:rPr>
        <w:footnoteRef/>
      </w:r>
      <w:r w:rsidRPr="00E9551B">
        <w:rPr>
          <w:rFonts w:ascii="Garamond" w:hAnsi="Garamond"/>
        </w:rPr>
        <w:t xml:space="preserve"> </w:t>
      </w:r>
      <w:r w:rsidRPr="00E9551B">
        <w:rPr>
          <w:rFonts w:ascii="Garamond" w:eastAsia="Times New Roman" w:hAnsi="Garamond" w:cs="Arial"/>
          <w:color w:val="0B0C0C"/>
          <w:shd w:val="clear" w:color="auto" w:fill="FFFFFF"/>
        </w:rPr>
        <w:t>Allocations will be calculated on a per pupil basis, providing each mainstream school with a total of £80 for each pupil in years reception through to 11.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150FE"/>
    <w:multiLevelType w:val="hybridMultilevel"/>
    <w:tmpl w:val="DEBC5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FE7734"/>
    <w:multiLevelType w:val="hybridMultilevel"/>
    <w:tmpl w:val="CAB077AE"/>
    <w:lvl w:ilvl="0" w:tplc="08090015">
      <w:start w:val="1"/>
      <w:numFmt w:val="upperLetter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74333"/>
    <w:multiLevelType w:val="hybridMultilevel"/>
    <w:tmpl w:val="756E8BD4"/>
    <w:lvl w:ilvl="0" w:tplc="CDFE468C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95EC1"/>
    <w:multiLevelType w:val="hybridMultilevel"/>
    <w:tmpl w:val="4D3A08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6A6520"/>
    <w:multiLevelType w:val="hybridMultilevel"/>
    <w:tmpl w:val="CAB077AE"/>
    <w:lvl w:ilvl="0" w:tplc="08090015">
      <w:start w:val="1"/>
      <w:numFmt w:val="upperLetter"/>
      <w:lvlText w:val="%1."/>
      <w:lvlJc w:val="left"/>
      <w:pPr>
        <w:ind w:left="644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49B2789F"/>
    <w:multiLevelType w:val="hybridMultilevel"/>
    <w:tmpl w:val="743EDD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BE7CBD"/>
    <w:multiLevelType w:val="hybridMultilevel"/>
    <w:tmpl w:val="6D8043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835003"/>
    <w:multiLevelType w:val="hybridMultilevel"/>
    <w:tmpl w:val="9E281242"/>
    <w:lvl w:ilvl="0" w:tplc="08090015">
      <w:start w:val="1"/>
      <w:numFmt w:val="upperLetter"/>
      <w:lvlText w:val="%1."/>
      <w:lvlJc w:val="left"/>
      <w:pPr>
        <w:ind w:left="927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8CF209B"/>
    <w:multiLevelType w:val="hybridMultilevel"/>
    <w:tmpl w:val="3CC254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3"/>
  </w:num>
  <w:num w:numId="5">
    <w:abstractNumId w:val="2"/>
  </w:num>
  <w:num w:numId="6">
    <w:abstractNumId w:val="5"/>
  </w:num>
  <w:num w:numId="7">
    <w:abstractNumId w:val="1"/>
  </w:num>
  <w:num w:numId="8">
    <w:abstractNumId w:val="8"/>
  </w:num>
  <w:num w:numId="9">
    <w:abstractNumId w:val="7"/>
  </w:num>
  <w:num w:numId="10">
    <w:abstractNumId w:val="4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3D0"/>
    <w:rsid w:val="00042177"/>
    <w:rsid w:val="000856A8"/>
    <w:rsid w:val="000F3D00"/>
    <w:rsid w:val="000F5BAC"/>
    <w:rsid w:val="00115B2D"/>
    <w:rsid w:val="001F0F46"/>
    <w:rsid w:val="001F71DE"/>
    <w:rsid w:val="00307B9D"/>
    <w:rsid w:val="003A4A80"/>
    <w:rsid w:val="00434FE1"/>
    <w:rsid w:val="004B1DBF"/>
    <w:rsid w:val="005039C0"/>
    <w:rsid w:val="00523FDD"/>
    <w:rsid w:val="005A364D"/>
    <w:rsid w:val="005F3C6C"/>
    <w:rsid w:val="00682EC8"/>
    <w:rsid w:val="006E6ED1"/>
    <w:rsid w:val="00737748"/>
    <w:rsid w:val="00756F87"/>
    <w:rsid w:val="00807603"/>
    <w:rsid w:val="00815D86"/>
    <w:rsid w:val="00895464"/>
    <w:rsid w:val="008A5156"/>
    <w:rsid w:val="00963757"/>
    <w:rsid w:val="009D4418"/>
    <w:rsid w:val="00A01D3C"/>
    <w:rsid w:val="00A2355C"/>
    <w:rsid w:val="00A55933"/>
    <w:rsid w:val="00AF72DC"/>
    <w:rsid w:val="00C51ACA"/>
    <w:rsid w:val="00C96753"/>
    <w:rsid w:val="00CB0FDD"/>
    <w:rsid w:val="00CB5BA1"/>
    <w:rsid w:val="00D100FD"/>
    <w:rsid w:val="00D21D9E"/>
    <w:rsid w:val="00D74B55"/>
    <w:rsid w:val="00E9551B"/>
    <w:rsid w:val="00F47171"/>
    <w:rsid w:val="00F803D0"/>
    <w:rsid w:val="00FF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56CC1"/>
  <w15:docId w15:val="{161FC4D5-BD2F-6B4A-960D-0EBC0554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HelveticaNeue-Light" w:eastAsia="HelveticaNeue-Light" w:hAnsi="HelveticaNeue-Light" w:cs="HelveticaNeue-Light"/>
      <w:lang w:val="en-GB" w:eastAsia="en-GB" w:bidi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4A8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D81E2C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61"/>
    </w:pPr>
    <w:rPr>
      <w:sz w:val="14"/>
      <w:szCs w:val="1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Heading">
    <w:name w:val="Heading"/>
    <w:basedOn w:val="Normal"/>
    <w:qFormat/>
    <w:rsid w:val="000F5BAC"/>
    <w:pPr>
      <w:ind w:left="61"/>
    </w:pPr>
    <w:rPr>
      <w:rFonts w:ascii="HelveticaNeue-Medium"/>
      <w:color w:val="1D1D1B"/>
      <w:sz w:val="16"/>
    </w:rPr>
  </w:style>
  <w:style w:type="paragraph" w:customStyle="1" w:styleId="TableTopHeader">
    <w:name w:val="Table Top Header"/>
    <w:basedOn w:val="Normal"/>
    <w:qFormat/>
    <w:rsid w:val="000F5BAC"/>
    <w:pPr>
      <w:spacing w:before="77"/>
      <w:ind w:left="61"/>
    </w:pPr>
    <w:rPr>
      <w:rFonts w:ascii="HelveticaNeue-Medium"/>
      <w:color w:val="1D1D1B"/>
      <w:sz w:val="16"/>
    </w:rPr>
  </w:style>
  <w:style w:type="paragraph" w:customStyle="1" w:styleId="ReportTitle">
    <w:name w:val="Report Title"/>
    <w:basedOn w:val="Normal"/>
    <w:qFormat/>
    <w:rsid w:val="00307B9D"/>
    <w:pPr>
      <w:spacing w:before="20" w:line="382" w:lineRule="exact"/>
      <w:ind w:left="20"/>
    </w:pPr>
    <w:rPr>
      <w:rFonts w:ascii="Lato" w:hAnsi="Lato"/>
      <w:b/>
      <w:color w:val="1D1D1B"/>
      <w:sz w:val="32"/>
    </w:rPr>
  </w:style>
  <w:style w:type="paragraph" w:customStyle="1" w:styleId="ReportSubtitle">
    <w:name w:val="Report Subtitle"/>
    <w:basedOn w:val="Normal"/>
    <w:qFormat/>
    <w:rsid w:val="00307B9D"/>
    <w:pPr>
      <w:spacing w:line="358" w:lineRule="exact"/>
      <w:ind w:left="20"/>
    </w:pPr>
    <w:rPr>
      <w:rFonts w:ascii="Lato"/>
      <w:color w:val="1D1D1B"/>
      <w:sz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B9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B9D"/>
    <w:rPr>
      <w:rFonts w:ascii="Times New Roman" w:eastAsia="HelveticaNeue-Light" w:hAnsi="Times New Roman" w:cs="Times New Roman"/>
      <w:sz w:val="18"/>
      <w:szCs w:val="18"/>
      <w:lang w:val="en-GB" w:eastAsia="en-GB" w:bidi="en-GB"/>
    </w:rPr>
  </w:style>
  <w:style w:type="table" w:styleId="TableGrid">
    <w:name w:val="Table Grid"/>
    <w:basedOn w:val="TableNormal"/>
    <w:uiPriority w:val="59"/>
    <w:rsid w:val="003A4A80"/>
    <w:pPr>
      <w:widowControl/>
      <w:autoSpaceDE/>
      <w:autoSpaceDN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A4A80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A80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3A4A80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3A4A80"/>
    <w:rPr>
      <w:rFonts w:asciiTheme="majorHAnsi" w:eastAsiaTheme="majorEastAsia" w:hAnsiTheme="majorHAnsi" w:cstheme="majorBidi"/>
      <w:color w:val="D81E2C" w:themeColor="accent1" w:themeShade="BF"/>
      <w:sz w:val="32"/>
      <w:szCs w:val="32"/>
      <w:lang w:val="en-GB"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3A4A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4A80"/>
    <w:rPr>
      <w:rFonts w:ascii="HelveticaNeue-Light" w:eastAsia="HelveticaNeue-Light" w:hAnsi="HelveticaNeue-Light" w:cs="HelveticaNeue-Light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3A4A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4A80"/>
    <w:rPr>
      <w:rFonts w:ascii="HelveticaNeue-Light" w:eastAsia="HelveticaNeue-Light" w:hAnsi="HelveticaNeue-Light" w:cs="HelveticaNeue-Light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E9551B"/>
    <w:rPr>
      <w:color w:val="439357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955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apple-converted-space">
    <w:name w:val="apple-converted-space"/>
    <w:basedOn w:val="DefaultParagraphFont"/>
    <w:rsid w:val="00E9551B"/>
  </w:style>
  <w:style w:type="character" w:styleId="FollowedHyperlink">
    <w:name w:val="FollowedHyperlink"/>
    <w:basedOn w:val="DefaultParagraphFont"/>
    <w:uiPriority w:val="99"/>
    <w:semiHidden/>
    <w:unhideWhenUsed/>
    <w:rsid w:val="00E9551B"/>
    <w:rPr>
      <w:color w:val="534B51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sv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1.wdp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Anthem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E9616C"/>
      </a:accent1>
      <a:accent2>
        <a:srgbClr val="439357"/>
      </a:accent2>
      <a:accent3>
        <a:srgbClr val="9FC26D"/>
      </a:accent3>
      <a:accent4>
        <a:srgbClr val="534B51"/>
      </a:accent4>
      <a:accent5>
        <a:srgbClr val="45A29B"/>
      </a:accent5>
      <a:accent6>
        <a:srgbClr val="E9616C"/>
      </a:accent6>
      <a:hlink>
        <a:srgbClr val="439357"/>
      </a:hlink>
      <a:folHlink>
        <a:srgbClr val="534B5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07100C0D7204F921E3FA89437C34B" ma:contentTypeVersion="10" ma:contentTypeDescription="Create a new document." ma:contentTypeScope="" ma:versionID="a25a1b78e0b1d23ae14195f6eb8cce61">
  <xsd:schema xmlns:xsd="http://www.w3.org/2001/XMLSchema" xmlns:xs="http://www.w3.org/2001/XMLSchema" xmlns:p="http://schemas.microsoft.com/office/2006/metadata/properties" xmlns:ns3="02745e70-b57c-4178-b10a-048b8851f347" targetNamespace="http://schemas.microsoft.com/office/2006/metadata/properties" ma:root="true" ma:fieldsID="3dcbda9048339dfaa12f9d1ad56e4d86" ns3:_="">
    <xsd:import namespace="02745e70-b57c-4178-b10a-048b8851f34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745e70-b57c-4178-b10a-048b8851f3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C986DF-FE71-41E0-A52D-F17E008F7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745e70-b57c-4178-b10a-048b8851f3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8E5406-1BC7-426D-AB09-5EC0C0D69A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69842C-863D-4EDC-8AC6-E02C1F39A9CF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02745e70-b57c-4178-b10a-048b8851f34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EFB5BC9-A9F8-4C70-8500-FB91BF406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Links>
    <vt:vector size="6" baseType="variant">
      <vt:variant>
        <vt:i4>2949179</vt:i4>
      </vt:variant>
      <vt:variant>
        <vt:i4>0</vt:i4>
      </vt:variant>
      <vt:variant>
        <vt:i4>0</vt:i4>
      </vt:variant>
      <vt:variant>
        <vt:i4>5</vt:i4>
      </vt:variant>
      <vt:variant>
        <vt:lpwstr>https://www.gov.uk/government/publications/actions-for-schools-during-the-coronavirus-outbreak/guidance-for-full-opening-schools</vt:lpwstr>
      </vt:variant>
      <vt:variant>
        <vt:lpwstr>section-3-curriculum-behaviour-and-pastoral-support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Ms C Low</cp:lastModifiedBy>
  <cp:revision>2</cp:revision>
  <dcterms:created xsi:type="dcterms:W3CDTF">2020-09-23T12:08:00Z</dcterms:created>
  <dcterms:modified xsi:type="dcterms:W3CDTF">2020-09-23T12:08:00Z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2019-05-01T00:00:00Z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2019-05-01T00:00:00Z</vt:filetime>
  </property>
  <property fmtid="{D5CDD505-2E9C-101B-9397-08002B2CF9AE}" pid="5" name="ContentTypeId">
    <vt:lpwstr>0x0101005F407100C0D7204F921E3FA89437C34B</vt:lpwstr>
  </property>
</Properties>
</file>